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50-6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Kleintransporter 3,5to elektro - Einsatzfahrzeug Verkehrssicherun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